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bidi w:val="0"/>
        <w:spacing w:lineRule="auto" w:line="240" w:before="0" w:after="0"/>
        <w:ind w:left="0" w:right="0" w:hanging="0"/>
        <w:jc w:val="left"/>
        <w:rPr>
          <w:rFonts w:ascii="Times Roman" w:hAnsi="Times Roman" w:eastAsia="Times Roman" w:cs="Times Roman"/>
          <w:b/>
          <w:bCs/>
          <w:outline w:val="false"/>
          <w:color w:val="0E101A"/>
          <w:sz w:val="28"/>
          <w:szCs w:val="28"/>
          <w:u w:val="single" w:color="FFFFFF"/>
          <w14:textFill>
            <w14:solidFill>
              <w14:srgbClr w14:val="0E101A"/>
            </w14:solidFill>
          </w14:textFill>
        </w:rPr>
      </w:pPr>
      <w:r>
        <w:rPr>
          <w:rFonts w:ascii="Times Roman" w:hAnsi="Times Roman"/>
          <w:b/>
          <w:bCs/>
          <w:outline w:val="false"/>
          <w:color w:val="0E101A"/>
          <w:sz w:val="28"/>
          <w:szCs w:val="28"/>
          <w:u w:val="single" w:color="FFFFFF"/>
          <w14:textFill>
            <w14:solidFill>
              <w14:srgbClr w14:val="0E101A"/>
            </w14:solidFill>
          </w14:textFill>
        </w:rPr>
        <w:t>Cervical Disc Herniation</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eastAsia="Times Roman" w:cs="Times Roman" w:ascii="Times Roman" w:hAnsi="Times Roman"/>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outline w:val="false"/>
          <w:color w:val="0E101A"/>
          <w:lang w:val="en-US"/>
          <w14:textFill>
            <w14:solidFill>
              <w14:srgbClr w14:val="0E101A"/>
            </w14:solidFill>
          </w14:textFill>
        </w:rPr>
        <w:t>Keywords: arm pain, neck pain, arm ache, neck ache</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eastAsia="Times Roman" w:cs="Times Roman" w:ascii="Times Roman" w:hAnsi="Times Roman"/>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outline w:val="false"/>
          <w:color w:val="0E101A"/>
          <w:lang w:val="en-US"/>
          <w14:textFill>
            <w14:solidFill>
              <w14:srgbClr w14:val="0E101A"/>
            </w14:solidFill>
          </w14:textFill>
        </w:rPr>
        <w:t>Cervical herniation is a disorder caused by swelling or rupture of the joint capsule. It can cause spinal damage due to compression of the spinal cord or nerves that innervate the arms.</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outline w:val="false"/>
          <w:color w:val="0E101A"/>
          <w:lang w:val="en-US"/>
          <w14:textFill>
            <w14:solidFill>
              <w14:srgbClr w14:val="0E101A"/>
            </w14:solidFill>
          </w14:textFill>
        </w:rPr>
        <w:t>Depending on the size of the herniation, complaints may differ.</w:t>
      </w:r>
      <w:r>
        <w:rPr>
          <w:rFonts w:ascii="Times Roman" w:hAnsi="Times Roman"/>
          <w:outline w:val="false"/>
          <w:color w:val="0E101A"/>
          <w14:textFill>
            <w14:solidFill>
              <w14:srgbClr w14:val="0E101A"/>
            </w14:solidFill>
          </w14:textFill>
        </w:rPr>
        <w:t> </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eastAsia="Times Roman" w:cs="Times Roman" w:ascii="Times Roman" w:hAnsi="Times Roman"/>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b/>
          <w:bCs/>
          <w:outline w:val="false"/>
          <w:color w:val="0E101A"/>
          <w:lang w:val="en-US"/>
          <w14:textFill>
            <w14:solidFill>
              <w14:srgbClr w14:val="0E101A"/>
            </w14:solidFill>
          </w14:textFill>
        </w:rPr>
        <w:t>Patient Complaints:</w:t>
      </w:r>
      <w:r>
        <w:rPr>
          <w:rFonts w:ascii="Times Roman" w:hAnsi="Times Roman"/>
          <w:outline w:val="false"/>
          <w:color w:val="0E101A"/>
          <w:lang w:val="en-US"/>
          <w14:textFill>
            <w14:solidFill>
              <w14:srgbClr w14:val="0E101A"/>
            </w14:solidFill>
          </w14:textFill>
        </w:rPr>
        <w:t xml:space="preserve">  neck pain, arm pain, numbness, tingling sensation of the arm and hand, loss of strength, and walking difficulty.</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eastAsia="Times Roman" w:cs="Times Roman" w:ascii="Times Roman" w:hAnsi="Times Roman"/>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b/>
          <w:bCs/>
          <w:outline w:val="false"/>
          <w:color w:val="0E101A"/>
          <w14:textFill>
            <w14:solidFill>
              <w14:srgbClr w14:val="0E101A"/>
            </w14:solidFill>
          </w14:textFill>
        </w:rPr>
        <w:t>Diagnostics: </w:t>
      </w:r>
      <w:r>
        <w:rPr>
          <w:rFonts w:ascii="Times Roman" w:hAnsi="Times Roman"/>
          <w:outline w:val="false"/>
          <w:color w:val="0E101A"/>
          <w:lang w:val="en-US"/>
          <w14:textFill>
            <w14:solidFill>
              <w14:srgbClr w14:val="0E101A"/>
            </w14:solidFill>
          </w14:textFill>
        </w:rPr>
        <w:t>Besides the physical examination findings, MRI(Cervical MRI) results should be considered.</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eastAsia="Times Roman" w:cs="Times Roman" w:ascii="Times Roman" w:hAnsi="Times Roman"/>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b/>
          <w:bCs/>
          <w:outline w:val="false"/>
          <w:color w:val="0E101A"/>
          <w:lang w:val="en-US"/>
          <w14:textFill>
            <w14:solidFill>
              <w14:srgbClr w14:val="0E101A"/>
            </w14:solidFill>
          </w14:textFill>
        </w:rPr>
        <w:t>Treatment:</w:t>
      </w:r>
      <w:r>
        <w:rPr>
          <w:rFonts w:ascii="Times Roman" w:hAnsi="Times Roman"/>
          <w:b/>
          <w:bCs/>
          <w:outline w:val="false"/>
          <w:color w:val="0E101A"/>
          <w14:textFill>
            <w14:solidFill>
              <w14:srgbClr w14:val="0E101A"/>
            </w14:solidFill>
          </w14:textFill>
        </w:rPr>
        <w:t> </w:t>
      </w:r>
      <w:r>
        <w:rPr>
          <w:rFonts w:ascii="Times Roman" w:hAnsi="Times Roman"/>
          <w:outline w:val="false"/>
          <w:color w:val="0E101A"/>
          <w:lang w:val="en-US"/>
          <w14:textFill>
            <w14:solidFill>
              <w14:srgbClr w14:val="0E101A"/>
            </w14:solidFill>
          </w14:textFill>
        </w:rPr>
        <w:t>Varies upon the results of the examinations. The first line of treatment is</w:t>
      </w:r>
      <w:r>
        <w:rPr>
          <w:rFonts w:ascii="Times Roman" w:hAnsi="Times Roman"/>
          <w:outline w:val="false"/>
          <w:color w:val="0E101A"/>
          <w14:textFill>
            <w14:solidFill>
              <w14:srgbClr w14:val="0E101A"/>
            </w14:solidFill>
          </w14:textFill>
        </w:rPr>
        <w:t> </w:t>
      </w:r>
      <w:r>
        <w:rPr>
          <w:rFonts w:ascii="Times Roman" w:hAnsi="Times Roman"/>
          <w:b/>
          <w:bCs/>
          <w:outline w:val="false"/>
          <w:color w:val="0E101A"/>
          <w:lang w:val="en-US"/>
          <w14:textFill>
            <w14:solidFill>
              <w14:srgbClr w14:val="0E101A"/>
            </w14:solidFill>
          </w14:textFill>
        </w:rPr>
        <w:t>drug treatment</w:t>
      </w:r>
      <w:r>
        <w:rPr>
          <w:rFonts w:ascii="Times Roman" w:hAnsi="Times Roman"/>
          <w:outline w:val="false"/>
          <w:color w:val="0E101A"/>
          <w14:textFill>
            <w14:solidFill>
              <w14:srgbClr w14:val="0E101A"/>
            </w14:solidFill>
          </w14:textFill>
        </w:rPr>
        <w:t> </w:t>
      </w:r>
      <w:r>
        <w:rPr>
          <w:rFonts w:ascii="Times Roman" w:hAnsi="Times Roman"/>
          <w:outline w:val="false"/>
          <w:color w:val="0E101A"/>
          <w:lang w:val="en-US"/>
          <w14:textFill>
            <w14:solidFill>
              <w14:srgbClr w14:val="0E101A"/>
            </w14:solidFill>
          </w14:textFill>
        </w:rPr>
        <w:t>and neck support(such as cervical collars). In most cases, these management pathways would be beneficial unless there is any proof of nerve compression during the examinations. In these patients, if the pain persists,</w:t>
      </w:r>
      <w:r>
        <w:rPr>
          <w:rFonts w:ascii="Times Roman" w:hAnsi="Times Roman"/>
          <w:outline w:val="false"/>
          <w:color w:val="0E101A"/>
          <w14:textFill>
            <w14:solidFill>
              <w14:srgbClr w14:val="0E101A"/>
            </w14:solidFill>
          </w14:textFill>
        </w:rPr>
        <w:t> </w:t>
      </w:r>
      <w:r>
        <w:rPr>
          <w:rFonts w:ascii="Times Roman" w:hAnsi="Times Roman"/>
          <w:b/>
          <w:bCs/>
          <w:outline w:val="false"/>
          <w:color w:val="0E101A"/>
          <w:lang w:val="en-US"/>
          <w14:textFill>
            <w14:solidFill>
              <w14:srgbClr w14:val="0E101A"/>
            </w14:solidFill>
          </w14:textFill>
        </w:rPr>
        <w:t>physi</w:t>
      </w:r>
      <w:r>
        <w:rPr>
          <w:rFonts w:ascii="Times Roman" w:hAnsi="Times Roman"/>
          <w:b/>
          <w:bCs/>
          <w:outline w:val="false"/>
          <w:color w:val="0E101A"/>
          <w14:textFill>
            <w14:solidFill>
              <w14:srgbClr w14:val="0E101A"/>
            </w14:solidFill>
          </w14:textFill>
        </w:rPr>
        <w:t>o</w:t>
      </w:r>
      <w:r>
        <w:rPr>
          <w:rFonts w:ascii="Times Roman" w:hAnsi="Times Roman"/>
          <w:b/>
          <w:bCs/>
          <w:outline w:val="false"/>
          <w:color w:val="0E101A"/>
          <w:lang w:val="en-US"/>
          <w14:textFill>
            <w14:solidFill>
              <w14:srgbClr w14:val="0E101A"/>
            </w14:solidFill>
          </w14:textFill>
        </w:rPr>
        <w:t>therapy</w:t>
      </w:r>
      <w:r>
        <w:rPr>
          <w:rFonts w:ascii="Times Roman" w:hAnsi="Times Roman"/>
          <w:outline w:val="false"/>
          <w:color w:val="0E101A"/>
          <w14:textFill>
            <w14:solidFill>
              <w14:srgbClr w14:val="0E101A"/>
            </w14:solidFill>
          </w14:textFill>
        </w:rPr>
        <w:t> </w:t>
      </w:r>
      <w:r>
        <w:rPr>
          <w:rFonts w:ascii="Times Roman" w:hAnsi="Times Roman"/>
          <w:outline w:val="false"/>
          <w:color w:val="0E101A"/>
          <w:lang w:val="en-US"/>
          <w14:textFill>
            <w14:solidFill>
              <w14:srgbClr w14:val="0E101A"/>
            </w14:solidFill>
          </w14:textFill>
        </w:rPr>
        <w:t>should be beneficial.</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outline w:val="false"/>
          <w:color w:val="0E101A"/>
          <w14:textFill>
            <w14:solidFill>
              <w14:srgbClr w14:val="0E101A"/>
            </w14:solidFill>
          </w14:textFill>
        </w:rPr>
        <w:t>I</w:t>
      </w:r>
      <w:r>
        <w:rPr>
          <w:rFonts w:ascii="Times Roman" w:hAnsi="Times Roman"/>
          <w:outline w:val="false"/>
          <w:color w:val="0E101A"/>
          <w:lang w:val="en-US"/>
          <w14:textFill>
            <w14:solidFill>
              <w14:srgbClr w14:val="0E101A"/>
            </w14:solidFill>
          </w14:textFill>
        </w:rPr>
        <w:t>n case of compressive nerve or spinal cord damage evidence,</w:t>
      </w:r>
      <w:r>
        <w:rPr>
          <w:rFonts w:ascii="Times Roman" w:hAnsi="Times Roman"/>
          <w:outline w:val="false"/>
          <w:color w:val="0E101A"/>
          <w14:textFill>
            <w14:solidFill>
              <w14:srgbClr w14:val="0E101A"/>
            </w14:solidFill>
          </w14:textFill>
        </w:rPr>
        <w:t> </w:t>
      </w:r>
      <w:r>
        <w:rPr>
          <w:rFonts w:ascii="Times Roman" w:hAnsi="Times Roman"/>
          <w:b/>
          <w:bCs/>
          <w:outline w:val="false"/>
          <w:color w:val="0E101A"/>
          <w:lang w:val="en-US"/>
          <w14:textFill>
            <w14:solidFill>
              <w14:srgbClr w14:val="0E101A"/>
            </w14:solidFill>
          </w14:textFill>
        </w:rPr>
        <w:t>surgery</w:t>
      </w:r>
      <w:r>
        <w:rPr>
          <w:rFonts w:ascii="Times Roman" w:hAnsi="Times Roman"/>
          <w:b/>
          <w:bCs/>
          <w:outline w:val="false"/>
          <w:color w:val="0E101A"/>
          <w14:textFill>
            <w14:solidFill>
              <w14:srgbClr w14:val="0E101A"/>
            </w14:solidFill>
          </w14:textFill>
        </w:rPr>
        <w:t> </w:t>
      </w:r>
      <w:r>
        <w:rPr>
          <w:rFonts w:ascii="Times Roman" w:hAnsi="Times Roman"/>
          <w:outline w:val="false"/>
          <w:color w:val="0E101A"/>
          <w:lang w:val="en-US"/>
          <w14:textFill>
            <w14:solidFill>
              <w14:srgbClr w14:val="0E101A"/>
            </w14:solidFill>
          </w14:textFill>
        </w:rPr>
        <w:t>should be performed.</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outline w:val="false"/>
          <w:color w:val="0E101A"/>
          <w:lang w:val="en-US"/>
          <w14:textFill>
            <w14:solidFill>
              <w14:srgbClr w14:val="0E101A"/>
            </w14:solidFill>
          </w14:textFill>
        </w:rPr>
        <w:t>If the herniation number is less than three, stable support(cage) or artificial disc prosthesis can be placed, between disc spaces, during the surgery. After cage placement, an additional cervical plate can be placed to stabilize the vertebrae if the number of herniations is more than three.</w:t>
      </w:r>
    </w:p>
    <w:p>
      <w:pPr>
        <w:pStyle w:val="Default"/>
        <w:bidi w:val="0"/>
        <w:spacing w:lineRule="auto" w:line="240" w:before="0" w:after="0"/>
        <w:ind w:left="0" w:right="0" w:hanging="0"/>
        <w:jc w:val="left"/>
        <w:rPr>
          <w:rFonts w:ascii="Times Roman" w:hAnsi="Times Roman" w:eastAsia="Times Roman" w:cs="Times Roman"/>
          <w:b/>
          <w:bCs/>
          <w:outline w:val="false"/>
          <w:color w:val="0E101A"/>
          <w14:textFill>
            <w14:solidFill>
              <w14:srgbClr w14:val="0E101A"/>
            </w14:solidFill>
          </w14:textFill>
        </w:rPr>
      </w:pPr>
      <w:r>
        <w:rPr>
          <w:rFonts w:eastAsia="Times Roman" w:cs="Times Roman" w:ascii="Times Roman" w:hAnsi="Times Roman"/>
          <w:b/>
          <w:bCs/>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b w:val="false"/>
          <w:bCs w:val="false"/>
          <w:outline w:val="false"/>
          <w:color w:val="0E101A"/>
          <w14:textFill>
            <w14:solidFill>
              <w14:srgbClr w14:val="0E101A"/>
            </w14:solidFill>
          </w14:textFill>
        </w:rPr>
      </w:pPr>
      <w:r>
        <w:rPr>
          <w:rFonts w:ascii="Times Roman" w:hAnsi="Times Roman"/>
          <w:b/>
          <w:bCs/>
          <w:outline w:val="false"/>
          <w:color w:val="0E101A"/>
          <w:lang w:val="en-US"/>
          <w14:textFill>
            <w14:solidFill>
              <w14:srgbClr w14:val="0E101A"/>
            </w14:solidFill>
          </w14:textFill>
        </w:rPr>
        <w:t xml:space="preserve">Post-operative Management: </w:t>
      </w:r>
      <w:r>
        <w:rPr>
          <w:rFonts w:ascii="Times Roman" w:hAnsi="Times Roman"/>
          <w:b w:val="false"/>
          <w:bCs w:val="false"/>
          <w:outline w:val="false"/>
          <w:color w:val="0E101A"/>
          <w:lang w:val="en-US"/>
          <w14:textFill>
            <w14:solidFill>
              <w14:srgbClr w14:val="0E101A"/>
            </w14:solidFill>
          </w14:textFill>
        </w:rPr>
        <w:t>The patient can be discharged the day after and return to work.</w:t>
      </w:r>
    </w:p>
    <w:p>
      <w:pPr>
        <w:pStyle w:val="Default"/>
        <w:bidi w:val="0"/>
        <w:spacing w:lineRule="auto" w:line="240" w:before="0" w:after="0"/>
        <w:ind w:left="0" w:right="0" w:hanging="0"/>
        <w:jc w:val="left"/>
        <w:rPr/>
      </w:pPr>
      <w:r>
        <w:rPr/>
        <w:drawing>
          <wp:anchor behindDoc="0" distT="152400" distB="152400" distL="152400" distR="152400" simplePos="0" locked="0" layoutInCell="0" allowOverlap="1" relativeHeight="2">
            <wp:simplePos x="0" y="0"/>
            <wp:positionH relativeFrom="margin">
              <wp:posOffset>3580130</wp:posOffset>
            </wp:positionH>
            <wp:positionV relativeFrom="line">
              <wp:posOffset>273685</wp:posOffset>
            </wp:positionV>
            <wp:extent cx="2533015" cy="3368675"/>
            <wp:effectExtent l="0" t="0" r="0" b="0"/>
            <wp:wrapThrough wrapText="bothSides">
              <wp:wrapPolygon edited="0">
                <wp:start x="-4" y="0"/>
                <wp:lineTo x="21596" y="0"/>
                <wp:lineTo x="21596" y="21597"/>
                <wp:lineTo x="-4" y="21597"/>
                <wp:lineTo x="-4" y="0"/>
              </wp:wrapPolygon>
            </wp:wrapThrough>
            <wp:docPr id="1" name="officeArt object" descr="Screen Shot 2023-08-18 at 19.4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Screen Shot 2023-08-18 at 19.41.35.png"/>
                    <pic:cNvPicPr>
                      <a:picLocks noChangeAspect="1" noChangeArrowheads="1"/>
                    </pic:cNvPicPr>
                  </pic:nvPicPr>
                  <pic:blipFill>
                    <a:blip r:embed="rId2"/>
                    <a:stretch>
                      <a:fillRect/>
                    </a:stretch>
                  </pic:blipFill>
                  <pic:spPr bwMode="auto">
                    <a:xfrm>
                      <a:off x="0" y="0"/>
                      <a:ext cx="2533015" cy="3368675"/>
                    </a:xfrm>
                    <a:prstGeom prst="rect">
                      <a:avLst/>
                    </a:prstGeom>
                  </pic:spPr>
                </pic:pic>
              </a:graphicData>
            </a:graphic>
          </wp:anchor>
        </w:drawing>
        <w:drawing>
          <wp:anchor behindDoc="0" distT="152400" distB="152400" distL="152400" distR="152400" simplePos="0" locked="0" layoutInCell="0" allowOverlap="1" relativeHeight="3">
            <wp:simplePos x="0" y="0"/>
            <wp:positionH relativeFrom="margin">
              <wp:posOffset>-6350</wp:posOffset>
            </wp:positionH>
            <wp:positionV relativeFrom="line">
              <wp:posOffset>273685</wp:posOffset>
            </wp:positionV>
            <wp:extent cx="3495675" cy="2164715"/>
            <wp:effectExtent l="0" t="0" r="0" b="0"/>
            <wp:wrapThrough wrapText="bothSides">
              <wp:wrapPolygon edited="0">
                <wp:start x="-3" y="0"/>
                <wp:lineTo x="21597" y="0"/>
                <wp:lineTo x="21597" y="21597"/>
                <wp:lineTo x="-3" y="21597"/>
                <wp:lineTo x="-3" y="0"/>
              </wp:wrapPolygon>
            </wp:wrapThrough>
            <wp:docPr id="2" name="Görüntü2" descr="Screen Shot 2023-08-18 at 19.4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2" descr="Screen Shot 2023-08-18 at 19.41.19.png"/>
                    <pic:cNvPicPr>
                      <a:picLocks noChangeAspect="1" noChangeArrowheads="1"/>
                    </pic:cNvPicPr>
                  </pic:nvPicPr>
                  <pic:blipFill>
                    <a:blip r:embed="rId3"/>
                    <a:stretch>
                      <a:fillRect/>
                    </a:stretch>
                  </pic:blipFill>
                  <pic:spPr bwMode="auto">
                    <a:xfrm>
                      <a:off x="0" y="0"/>
                      <a:ext cx="3495675" cy="2164715"/>
                    </a:xfrm>
                    <a:prstGeom prst="rect">
                      <a:avLst/>
                    </a:prstGeom>
                  </pic:spPr>
                </pic:pic>
              </a:graphicData>
            </a:graphic>
          </wp:anchor>
        </w:drawing>
      </w:r>
    </w:p>
    <w:sectPr>
      <w:headerReference w:type="default" r:id="rId4"/>
      <w:footerReference w:type="default" r:id="rId5"/>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Times New Roman">
    <w:charset w:val="a2"/>
    <w:family w:val="roman"/>
    <w:pitch w:val="variable"/>
  </w:font>
  <w:font w:name="Liberation Sans">
    <w:altName w:val="Arial"/>
    <w:charset w:val="a2"/>
    <w:family w:val="swiss"/>
    <w:pitch w:val="variable"/>
  </w:font>
  <w:font w:name="Helvetica Neue">
    <w:charset w:val="a2"/>
    <w:family w:val="roman"/>
    <w:pitch w:val="variable"/>
  </w:font>
  <w:font w:name="Times Roman">
    <w:altName w:val="Times New Roman"/>
    <w:charset w:val="a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tr-TR"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NternetBalants">
    <w:name w:val="Hyperlink"/>
    <w:rPr>
      <w:u w:val="single" w:color="FFFFFF"/>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Default">
    <w:name w:val="Default"/>
    <w:qFormat/>
    <w:pPr>
      <w:keepNext w:val="false"/>
      <w:keepLines w:val="false"/>
      <w:pageBreakBefore w:val="false"/>
      <w:widowControl/>
      <w:pBdr/>
      <w:shd w:val="clear" w:color="auto" w:fill="auto"/>
      <w:suppressAutoHyphens w:val="false"/>
      <w:bidi w:val="0"/>
      <w:spacing w:lineRule="auto" w:line="288" w:beforeAutospacing="0" w:before="16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tr-TR" w:eastAsia="zh-CN" w:bidi="hi-IN"/>
      <w14:textOutline>
        <w14:noFill/>
      </w14:textOutline>
      <w14:textFill>
        <w14:solidFill>
          <w14:srgbClr w14:val="000000"/>
        </w14:solidFill>
      </w14:textFill>
    </w:rPr>
  </w:style>
  <w:style w:type="paragraph" w:styleId="Stvealtbilgi">
    <w:name w:val="Üst ve alt bilgi"/>
    <w:basedOn w:val="Normal"/>
    <w:qFormat/>
    <w:pPr/>
    <w:rPr/>
  </w:style>
  <w:style w:type="paragraph" w:styleId="Stbilgi">
    <w:name w:val="Header"/>
    <w:basedOn w:val="Stvealtbilgi"/>
    <w:pPr/>
    <w:rPr/>
  </w:style>
  <w:style w:type="paragraph" w:styleId="Altbilgi">
    <w:name w:val="Footer"/>
    <w:basedOn w:val="Stvealtbilgi"/>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TotalTime>
  <Application>LibreOffice/7.5.3.2$Windows_X86_64 LibreOffice_project/9f56dff12ba03b9acd7730a5a481eea045e468f3</Application>
  <AppVersion>15.0000</AppVersion>
  <Pages>1</Pages>
  <Words>213</Words>
  <Characters>1180</Characters>
  <CharactersWithSpaces>1385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tr-TR</dc:language>
  <cp:lastModifiedBy/>
  <dcterms:modified xsi:type="dcterms:W3CDTF">2023-08-22T15:17:20Z</dcterms:modified>
  <cp:revision>1</cp:revision>
  <dc:subject/>
  <dc:title/>
</cp:coreProperties>
</file>